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19" w:rsidRDefault="00FD6419" w:rsidP="00FD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74B6"/>
          <w:sz w:val="32"/>
          <w:szCs w:val="32"/>
        </w:rPr>
      </w:pPr>
      <w:r>
        <w:rPr>
          <w:rFonts w:ascii="Arial" w:hAnsi="Arial" w:cs="Arial"/>
          <w:b/>
          <w:bCs/>
          <w:color w:val="2E74B6"/>
          <w:sz w:val="32"/>
          <w:szCs w:val="32"/>
        </w:rPr>
        <w:t>DOKUMENTACE  PRO ÚZEMNÍ A STAVEBNÍ ŘÍZENÍ</w:t>
      </w:r>
    </w:p>
    <w:p w:rsidR="00FD6419" w:rsidRDefault="00FD6419" w:rsidP="00FD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(dokumentace je zpracována v souladu s novelou vyhl. </w:t>
      </w:r>
      <w:r>
        <w:rPr>
          <w:rFonts w:ascii="TT0Bo00" w:hAnsi="TT0Bo00" w:cs="TT0Bo00"/>
          <w:color w:val="000000"/>
          <w:sz w:val="24"/>
          <w:szCs w:val="24"/>
        </w:rPr>
        <w:t>č</w:t>
      </w:r>
      <w:r>
        <w:rPr>
          <w:rFonts w:ascii="Arial" w:hAnsi="Arial" w:cs="Arial"/>
          <w:i/>
          <w:iCs/>
          <w:color w:val="000000"/>
          <w:sz w:val="24"/>
          <w:szCs w:val="24"/>
        </w:rPr>
        <w:t>.146/2008 Sb., příloha č.11.</w:t>
      </w:r>
    </w:p>
    <w:p w:rsidR="00FD6419" w:rsidRDefault="00FD6419" w:rsidP="00FD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FD6419" w:rsidRDefault="00FD6419" w:rsidP="00FD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74B6"/>
          <w:sz w:val="40"/>
          <w:szCs w:val="40"/>
        </w:rPr>
      </w:pPr>
      <w:r>
        <w:rPr>
          <w:rFonts w:ascii="Arial" w:hAnsi="Arial" w:cs="Arial"/>
          <w:b/>
          <w:bCs/>
          <w:color w:val="2E74B6"/>
          <w:sz w:val="40"/>
          <w:szCs w:val="40"/>
        </w:rPr>
        <w:t>Horní Maršov, Chodník Horní Maršov – Temný důl podél kom. II/296  </w:t>
      </w:r>
    </w:p>
    <w:p w:rsidR="00FD6419" w:rsidRDefault="00FD6419" w:rsidP="00FD64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FD6419" w:rsidRDefault="00FD6419" w:rsidP="00FD64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FD6419" w:rsidRDefault="00AE1C90" w:rsidP="00FD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74B6"/>
          <w:sz w:val="36"/>
          <w:szCs w:val="36"/>
        </w:rPr>
      </w:pPr>
      <w:r>
        <w:rPr>
          <w:rFonts w:ascii="Arial" w:hAnsi="Arial" w:cs="Arial"/>
          <w:b/>
          <w:bCs/>
          <w:color w:val="2E74B6"/>
          <w:sz w:val="36"/>
          <w:szCs w:val="36"/>
        </w:rPr>
        <w:t xml:space="preserve">A - PRŮVODNÍ </w:t>
      </w:r>
      <w:r w:rsidR="00FD6419">
        <w:rPr>
          <w:rFonts w:ascii="Arial" w:hAnsi="Arial" w:cs="Arial"/>
          <w:b/>
          <w:bCs/>
          <w:color w:val="2E74B6"/>
          <w:sz w:val="36"/>
          <w:szCs w:val="36"/>
        </w:rPr>
        <w:t xml:space="preserve"> ZPRÁVA</w:t>
      </w:r>
    </w:p>
    <w:p w:rsidR="00FD6419" w:rsidRDefault="00FD6419" w:rsidP="00FD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74B6"/>
          <w:sz w:val="36"/>
          <w:szCs w:val="36"/>
        </w:rPr>
      </w:pPr>
    </w:p>
    <w:p w:rsidR="00FD6419" w:rsidRDefault="00FD6419" w:rsidP="00FD6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E74B6"/>
          <w:sz w:val="36"/>
          <w:szCs w:val="36"/>
        </w:rPr>
      </w:pPr>
    </w:p>
    <w:p w:rsidR="00FD6419" w:rsidRDefault="00FD6419" w:rsidP="00FD6419">
      <w:pPr>
        <w:rPr>
          <w:rFonts w:ascii="Arial" w:hAnsi="Arial" w:cs="Arial"/>
          <w:b/>
          <w:sz w:val="28"/>
          <w:szCs w:val="28"/>
        </w:rPr>
      </w:pPr>
      <w:r w:rsidRPr="003F152C">
        <w:rPr>
          <w:rFonts w:ascii="Arial" w:hAnsi="Arial" w:cs="Arial"/>
          <w:b/>
          <w:sz w:val="28"/>
          <w:szCs w:val="28"/>
        </w:rPr>
        <w:t xml:space="preserve">A.1. Identifikační údaje </w:t>
      </w:r>
    </w:p>
    <w:p w:rsidR="00FD6419" w:rsidRPr="00855C12" w:rsidRDefault="00FD6419" w:rsidP="00FD6419">
      <w:pPr>
        <w:pStyle w:val="cast-priloha"/>
        <w:spacing w:after="120" w:afterAutospacing="0"/>
        <w:rPr>
          <w:rFonts w:ascii="Arial" w:hAnsi="Arial" w:cs="Arial"/>
          <w:b/>
        </w:rPr>
      </w:pPr>
      <w:r w:rsidRPr="00855C12">
        <w:rPr>
          <w:rFonts w:ascii="Arial" w:hAnsi="Arial" w:cs="Arial"/>
          <w:b/>
        </w:rPr>
        <w:t>A.1.1 Údaje o stavbě:</w:t>
      </w:r>
    </w:p>
    <w:p w:rsidR="00FD6419" w:rsidRPr="00855C12" w:rsidRDefault="00FD6419" w:rsidP="00FD6419">
      <w:pPr>
        <w:pStyle w:val="cast-priloha"/>
        <w:spacing w:after="120" w:afterAutospacing="0"/>
        <w:rPr>
          <w:rFonts w:ascii="Arial" w:hAnsi="Arial" w:cs="Arial"/>
          <w:sz w:val="22"/>
          <w:szCs w:val="22"/>
        </w:rPr>
      </w:pPr>
      <w:r w:rsidRPr="00855C12">
        <w:rPr>
          <w:rFonts w:ascii="Arial" w:hAnsi="Arial" w:cs="Arial"/>
          <w:sz w:val="22"/>
          <w:szCs w:val="22"/>
        </w:rPr>
        <w:t>a) Údaje o stavbě</w:t>
      </w:r>
    </w:p>
    <w:p w:rsidR="00FD6419" w:rsidRDefault="00FD6419" w:rsidP="00FD6419">
      <w:pPr>
        <w:autoSpaceDE w:val="0"/>
        <w:autoSpaceDN w:val="0"/>
        <w:adjustRightInd w:val="0"/>
        <w:spacing w:after="120" w:line="240" w:lineRule="auto"/>
        <w:ind w:left="2124" w:hanging="212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Akce 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“Horní Maršov, chodník z Horního Maršova do Temného Dolu“</w:t>
      </w:r>
    </w:p>
    <w:p w:rsidR="00FD6419" w:rsidRPr="00DE6CB8" w:rsidRDefault="00FD6419" w:rsidP="00FD6419">
      <w:pPr>
        <w:autoSpaceDE w:val="0"/>
        <w:autoSpaceDN w:val="0"/>
        <w:adjustRightInd w:val="0"/>
        <w:spacing w:after="120" w:line="240" w:lineRule="auto"/>
        <w:ind w:left="2124" w:hanging="2124"/>
        <w:rPr>
          <w:rFonts w:ascii="Arial" w:hAnsi="Arial" w:cs="Arial"/>
          <w:bCs/>
          <w:color w:val="000000"/>
          <w:sz w:val="24"/>
          <w:szCs w:val="24"/>
        </w:rPr>
      </w:pPr>
      <w:r w:rsidRPr="00DE6CB8">
        <w:rPr>
          <w:rFonts w:ascii="Arial" w:hAnsi="Arial" w:cs="Arial"/>
          <w:bCs/>
          <w:color w:val="000000"/>
          <w:sz w:val="24"/>
          <w:szCs w:val="24"/>
        </w:rPr>
        <w:t>Stupeň PD: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Dokumentace pro územní a stavební řízení</w:t>
      </w:r>
    </w:p>
    <w:p w:rsidR="00FD6419" w:rsidRPr="00FD6419" w:rsidRDefault="00FD6419" w:rsidP="00FD641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T0Ao00" w:hAnsi="TT0Ao00" w:cs="TT0Ao00"/>
          <w:color w:val="000000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 xml:space="preserve">íslo zakázky :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FD6419">
        <w:rPr>
          <w:rFonts w:ascii="Arial" w:hAnsi="Arial" w:cs="Arial"/>
          <w:b/>
          <w:color w:val="000000"/>
          <w:sz w:val="24"/>
          <w:szCs w:val="24"/>
        </w:rPr>
        <w:t>2</w:t>
      </w:r>
      <w:r w:rsidRPr="00FD6419">
        <w:rPr>
          <w:rFonts w:ascii="Arial" w:hAnsi="Arial" w:cs="Arial"/>
          <w:b/>
          <w:bCs/>
          <w:color w:val="000000"/>
          <w:sz w:val="24"/>
          <w:szCs w:val="24"/>
        </w:rPr>
        <w:t>3/2018</w:t>
      </w:r>
    </w:p>
    <w:p w:rsidR="00FD6419" w:rsidRDefault="00FD6419" w:rsidP="00FD641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stavby :</w:t>
      </w:r>
      <w:r>
        <w:rPr>
          <w:rFonts w:ascii="Arial" w:hAnsi="Arial" w:cs="Arial"/>
          <w:sz w:val="24"/>
          <w:szCs w:val="24"/>
        </w:rPr>
        <w:tab/>
        <w:t>Horní Maršov</w:t>
      </w:r>
    </w:p>
    <w:p w:rsidR="00FD6419" w:rsidRDefault="00FD6419" w:rsidP="00FD641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k. ú.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Temný Důl, č.kat. 579262</w:t>
      </w:r>
    </w:p>
    <w:p w:rsidR="00FD6419" w:rsidRDefault="00FD6419" w:rsidP="00FD641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Královéhradecký</w:t>
      </w:r>
    </w:p>
    <w:p w:rsidR="00FD6419" w:rsidRDefault="00FD6419" w:rsidP="00FD641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ORP: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Trutnov</w:t>
      </w:r>
    </w:p>
    <w:p w:rsidR="00FD6419" w:rsidRDefault="00FD6419" w:rsidP="00FD641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Charakter stavby: </w:t>
      </w:r>
      <w:r>
        <w:rPr>
          <w:rFonts w:ascii="Arial" w:hAnsi="Arial" w:cs="Arial"/>
          <w:sz w:val="24"/>
          <w:szCs w:val="24"/>
        </w:rPr>
        <w:tab/>
        <w:t>Novos</w:t>
      </w:r>
      <w:r w:rsidR="006965C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avba chodníku</w:t>
      </w:r>
    </w:p>
    <w:p w:rsidR="00FD6419" w:rsidRDefault="00FD6419" w:rsidP="00FD641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Účel stavby: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Bezpečnost pěších po</w:t>
      </w:r>
      <w:r w:rsidR="006965C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él kom. II/296</w:t>
      </w:r>
    </w:p>
    <w:p w:rsidR="00FD6419" w:rsidRDefault="00FD6419" w:rsidP="00FD641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Odvětví 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inženýrské stavby</w:t>
      </w:r>
    </w:p>
    <w:p w:rsidR="00FD6419" w:rsidRDefault="00FD6419" w:rsidP="00FD641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Dokumentace pro </w:t>
      </w:r>
      <w:r w:rsidR="000E539F">
        <w:rPr>
          <w:rFonts w:ascii="Arial" w:hAnsi="Arial" w:cs="Arial"/>
          <w:sz w:val="24"/>
          <w:szCs w:val="24"/>
        </w:rPr>
        <w:t>společné povolení stavby komunikace</w:t>
      </w:r>
    </w:p>
    <w:p w:rsidR="00FD6419" w:rsidRPr="00024A5A" w:rsidRDefault="00FD6419" w:rsidP="00FD64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67B5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24A5A">
        <w:rPr>
          <w:rFonts w:ascii="Arial" w:eastAsia="Times New Roman" w:hAnsi="Arial" w:cs="Arial"/>
          <w:sz w:val="24"/>
          <w:szCs w:val="24"/>
          <w:lang w:eastAsia="cs-CZ"/>
        </w:rPr>
        <w:t>a) název stavby:</w:t>
      </w:r>
    </w:p>
    <w:p w:rsidR="00FD6419" w:rsidRPr="002968EB" w:rsidRDefault="00FD6419" w:rsidP="00FD6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968EB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0E539F">
        <w:rPr>
          <w:rFonts w:ascii="Arial" w:hAnsi="Arial" w:cs="Arial"/>
          <w:bCs/>
          <w:color w:val="000000"/>
          <w:sz w:val="24"/>
          <w:szCs w:val="24"/>
        </w:rPr>
        <w:t xml:space="preserve"> Horní Maršov, chodník z Horního M</w:t>
      </w:r>
      <w:r w:rsidR="004725A8">
        <w:rPr>
          <w:rFonts w:ascii="Arial" w:hAnsi="Arial" w:cs="Arial"/>
          <w:bCs/>
          <w:color w:val="000000"/>
          <w:sz w:val="24"/>
          <w:szCs w:val="24"/>
        </w:rPr>
        <w:t>a</w:t>
      </w:r>
      <w:r w:rsidR="000E539F">
        <w:rPr>
          <w:rFonts w:ascii="Arial" w:hAnsi="Arial" w:cs="Arial"/>
          <w:bCs/>
          <w:color w:val="000000"/>
          <w:sz w:val="24"/>
          <w:szCs w:val="24"/>
        </w:rPr>
        <w:t>ršova do Temného Dolu.</w:t>
      </w:r>
      <w:r w:rsidRPr="002968EB">
        <w:rPr>
          <w:rFonts w:ascii="Arial" w:hAnsi="Arial" w:cs="Arial"/>
          <w:bCs/>
          <w:color w:val="000000"/>
          <w:sz w:val="24"/>
          <w:szCs w:val="24"/>
        </w:rPr>
        <w:t>“</w:t>
      </w:r>
    </w:p>
    <w:p w:rsidR="00FD6419" w:rsidRPr="00F36403" w:rsidRDefault="00FD6419" w:rsidP="00FD641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36403">
        <w:rPr>
          <w:rFonts w:ascii="Arial" w:hAnsi="Arial" w:cs="Arial"/>
          <w:sz w:val="24"/>
          <w:szCs w:val="24"/>
          <w:u w:val="single"/>
        </w:rPr>
        <w:t>b) místo stavby - katastrální území, parcelní čísla pozemků, u budov adresa, čísla popisná:</w:t>
      </w:r>
    </w:p>
    <w:p w:rsidR="00FD6419" w:rsidRDefault="00FD6419" w:rsidP="00FD641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B5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E539F">
        <w:rPr>
          <w:rFonts w:ascii="Arial" w:eastAsia="Times New Roman" w:hAnsi="Arial" w:cs="Arial"/>
          <w:sz w:val="24"/>
          <w:szCs w:val="24"/>
          <w:lang w:eastAsia="cs-CZ"/>
        </w:rPr>
        <w:t>Stavba leží v obci Horní Maršo, místní části Temný Důl.</w:t>
      </w:r>
      <w:r>
        <w:rPr>
          <w:rFonts w:ascii="Arial" w:hAnsi="Arial" w:cs="Arial"/>
          <w:sz w:val="24"/>
          <w:szCs w:val="24"/>
        </w:rPr>
        <w:t xml:space="preserve"> Předmětem stavby </w:t>
      </w:r>
      <w:r w:rsidR="000E539F">
        <w:rPr>
          <w:rFonts w:ascii="Arial" w:hAnsi="Arial" w:cs="Arial"/>
          <w:sz w:val="24"/>
          <w:szCs w:val="24"/>
        </w:rPr>
        <w:t xml:space="preserve">je novostavba pravostranného chodníku mezi Horním Maršovem a Temným Dolem, </w:t>
      </w:r>
      <w:r w:rsidR="00600D96">
        <w:rPr>
          <w:rFonts w:ascii="Arial" w:hAnsi="Arial" w:cs="Arial"/>
          <w:sz w:val="24"/>
          <w:szCs w:val="24"/>
        </w:rPr>
        <w:t xml:space="preserve">vpravo </w:t>
      </w:r>
      <w:r w:rsidR="000E539F">
        <w:rPr>
          <w:rFonts w:ascii="Arial" w:hAnsi="Arial" w:cs="Arial"/>
          <w:sz w:val="24"/>
          <w:szCs w:val="24"/>
        </w:rPr>
        <w:t>podél komunikace II/296</w:t>
      </w:r>
      <w:r>
        <w:rPr>
          <w:rFonts w:ascii="Arial" w:hAnsi="Arial" w:cs="Arial"/>
          <w:sz w:val="24"/>
          <w:szCs w:val="24"/>
        </w:rPr>
        <w:t>.</w:t>
      </w:r>
      <w:r w:rsidR="000E539F">
        <w:rPr>
          <w:rFonts w:ascii="Arial" w:hAnsi="Arial" w:cs="Arial"/>
          <w:sz w:val="24"/>
          <w:szCs w:val="24"/>
        </w:rPr>
        <w:t xml:space="preserve"> Stavba je rozdělena do dvou etap, které budou realizovány postupně. </w:t>
      </w:r>
      <w:r>
        <w:rPr>
          <w:rFonts w:ascii="Arial" w:hAnsi="Arial" w:cs="Arial"/>
          <w:sz w:val="24"/>
          <w:szCs w:val="24"/>
        </w:rPr>
        <w:t xml:space="preserve"> Dotčené pozemky jsou:</w:t>
      </w:r>
    </w:p>
    <w:p w:rsidR="00610360" w:rsidRDefault="00610360" w:rsidP="00FD641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10360" w:rsidRDefault="00610360" w:rsidP="0061036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I.ETAPA:</w:t>
      </w:r>
    </w:p>
    <w:tbl>
      <w:tblPr>
        <w:tblW w:w="10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647"/>
        <w:gridCol w:w="6160"/>
        <w:gridCol w:w="301"/>
        <w:gridCol w:w="571"/>
        <w:gridCol w:w="506"/>
        <w:gridCol w:w="345"/>
        <w:gridCol w:w="506"/>
        <w:gridCol w:w="163"/>
        <w:gridCol w:w="506"/>
      </w:tblGrid>
      <w:tr w:rsidR="00610360" w:rsidRPr="000E539F" w:rsidTr="005B4700">
        <w:trPr>
          <w:trHeight w:val="300"/>
        </w:trPr>
        <w:tc>
          <w:tcPr>
            <w:tcW w:w="7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Chodník Horní Maršov-Temný Důl- 1.etapa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60" w:rsidRPr="000E539F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60" w:rsidRPr="000E539F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60" w:rsidRPr="000E539F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10360" w:rsidRPr="00B177CA" w:rsidTr="005B4700">
        <w:trPr>
          <w:trHeight w:val="300"/>
        </w:trPr>
        <w:tc>
          <w:tcPr>
            <w:tcW w:w="7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60" w:rsidRPr="00C81089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108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k.ú. Temný Důl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60" w:rsidRPr="00C81089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10360" w:rsidRPr="00B177CA" w:rsidTr="005B4700">
        <w:trPr>
          <w:trHeight w:val="300"/>
        </w:trPr>
        <w:tc>
          <w:tcPr>
            <w:tcW w:w="7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10360" w:rsidRPr="00B177CA" w:rsidTr="005B4700">
        <w:trPr>
          <w:gridAfter w:val="1"/>
          <w:wAfter w:w="506" w:type="dxa"/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10360" w:rsidRPr="00B177CA" w:rsidTr="005B4700">
        <w:trPr>
          <w:gridAfter w:val="1"/>
          <w:wAfter w:w="506" w:type="dxa"/>
          <w:trHeight w:val="315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Parc.č.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LV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Vlastník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Druh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Výměra</w:t>
            </w:r>
          </w:p>
        </w:tc>
        <w:tc>
          <w:tcPr>
            <w:tcW w:w="66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Zábor</w:t>
            </w:r>
          </w:p>
        </w:tc>
      </w:tr>
      <w:tr w:rsidR="00610360" w:rsidRPr="00B177CA" w:rsidTr="005B4700">
        <w:trPr>
          <w:gridAfter w:val="1"/>
          <w:wAfter w:w="506" w:type="dxa"/>
          <w:trHeight w:val="525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297/4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KH kraj, SÚS KH kraje, Kutnohorská 59/23, Plačice, 50004 Hradec Králové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ost.pl.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6810</w:t>
            </w:r>
          </w:p>
        </w:tc>
        <w:tc>
          <w:tcPr>
            <w:tcW w:w="6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495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331/2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OBEC HORNÍ MARŠOV, Bertholdovo náměstí 102, 54226 Horní Maršov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390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132/2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SJM Ptáček Petr Ing. a Ptáčková Veronika Mgr., Sokolská 823, 54701 Náchod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st.105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ČR, Správa KRNAP, Dobrovského 3, 543 01 Vrchlabí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zast.pl.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502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st.28/1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SJM Ptáček Petr Ing. a Ptáčková Veronika Mgr., Sokolská 823, 54701 Náchod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zast.pl.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 28/2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ČR, Správa KRNAP, Dobrovského 3, 543 01 Vrchlabí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zast.pl.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116/2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Dětský domov se školou, Horní Maršov, Temný Důl 16, 54226 Horní Maršov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2630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117/1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Holub Miloš Ing., Kafkova 678/36, Dejvice, 16000 Praha 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2393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st.63/6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Holub Miloš Ing., Kafkova 678/36, Dejvice, 16000 Praha 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2673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st.63/8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Holub Miloš Ing., Kafkova 678/36, Dejvice, 16000 Praha 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zast.pl.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4302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331/1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Holub Miloš Ing., Kafkova 678/36, Dejvice, 16000 Praha 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</w:tr>
      <w:tr w:rsidR="00610360" w:rsidRPr="00B177CA" w:rsidTr="005B4700">
        <w:trPr>
          <w:gridAfter w:val="1"/>
          <w:wAfter w:w="506" w:type="dxa"/>
          <w:trHeight w:val="52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297/32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KH kraj, SÚS KH kraje, Kutnohorská 59/23, Plačice, 50004 Hradec Králové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297/30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Holub Miloš Ing., Kafkova 678/36, Dejvice, 16000 Praha 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</w:tr>
      <w:tr w:rsidR="00610360" w:rsidRPr="00B177CA" w:rsidTr="005B4700">
        <w:trPr>
          <w:gridAfter w:val="1"/>
          <w:wAfter w:w="506" w:type="dxa"/>
          <w:trHeight w:val="52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332/3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KH kraj, SÚS KH kraje, Kutnohorská 59/23, Plačice, 50004 Hradec Králové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113</w:t>
            </w:r>
          </w:p>
        </w:tc>
      </w:tr>
      <w:tr w:rsidR="00610360" w:rsidRPr="00B177CA" w:rsidTr="005B4700">
        <w:trPr>
          <w:gridAfter w:val="1"/>
          <w:wAfter w:w="506" w:type="dxa"/>
          <w:trHeight w:val="52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106/3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653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René Křížek,Farní 314/7, 620 00 Brno-Tuřany                                                    Voškerušová Macela, Farní 314/17, 620 00 Brno-Tuřany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908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106/4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645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SJM Jirman Vladimíe a Marie, Nová 1064, 549 41 Ćervený Kostelec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1050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610360" w:rsidRPr="00B177CA" w:rsidTr="005B4700">
        <w:trPr>
          <w:gridAfter w:val="1"/>
          <w:wAfter w:w="506" w:type="dxa"/>
          <w:trHeight w:val="52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297/29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KH kraj, SÚS KH kraje, Kutnohorská 59/23, Plačice, 50004 Hradec Králové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332/2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OBEC HORNÍ MARŠOV, Bertholdovo náměstí 102, 54226 Horní Maršov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194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332/4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Schilbach Pavel, Pečárková 177/8, Pitkovice, 10400 Praha 10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ostat.pl.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Schilbach Petr, náměstí Gen. Vicherka 2511, 73541 Petřvald</w:t>
            </w: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106/5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646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SJM Jirman Vladimír a Marie, Nová 1064, 549 41 Ćervený Kostelec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92</w:t>
            </w:r>
          </w:p>
        </w:tc>
        <w:tc>
          <w:tcPr>
            <w:tcW w:w="6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332/6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Holub Miloš Ing., Kafkova 678/36, Dejvice, 16000 Praha 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ost.pl.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332/5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Holub Miloš Ing., Kafkova 678/36, Dejvice, 16000 Praha 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ost.pl.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OBEC HORNÍ MARŠOV, Bertholdovo náměstí 102, 54226 Horní Maršov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ost.pl.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478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</w:tr>
      <w:tr w:rsidR="00610360" w:rsidRPr="00B177CA" w:rsidTr="005B4700">
        <w:trPr>
          <w:gridAfter w:val="1"/>
          <w:wAfter w:w="506" w:type="dxa"/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303/3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ÚZSVM, Rašínovo nábř. 390/42, 128 00 Praha 2-Nové Město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411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610360" w:rsidRPr="00B177CA" w:rsidTr="005B4700">
        <w:trPr>
          <w:gridAfter w:val="1"/>
          <w:wAfter w:w="506" w:type="dxa"/>
          <w:trHeight w:val="54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332/1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KH kraj, SÚS KH kraje, Kutnohorská 59/23, Plačice, 50004 Hr. Králové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</w:tr>
      <w:tr w:rsidR="00610360" w:rsidRPr="00B177CA" w:rsidTr="005B4700">
        <w:trPr>
          <w:gridAfter w:val="1"/>
          <w:wAfter w:w="506" w:type="dxa"/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1705</w:t>
            </w:r>
          </w:p>
        </w:tc>
      </w:tr>
    </w:tbl>
    <w:p w:rsidR="00610360" w:rsidRDefault="00610360" w:rsidP="0061036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610360" w:rsidRDefault="00610360" w:rsidP="0061036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736"/>
        <w:gridCol w:w="698"/>
        <w:gridCol w:w="5951"/>
        <w:gridCol w:w="806"/>
        <w:gridCol w:w="509"/>
        <w:gridCol w:w="358"/>
        <w:gridCol w:w="680"/>
      </w:tblGrid>
      <w:tr w:rsidR="00610360" w:rsidRPr="00B177CA" w:rsidTr="005B4700">
        <w:trPr>
          <w:trHeight w:val="300"/>
        </w:trPr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II.ETAPA:</w:t>
            </w: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Chodník Horní Maršov-Temný Důl - 2.etapa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10360" w:rsidRPr="00B177CA" w:rsidTr="005B4700">
        <w:trPr>
          <w:trHeight w:val="300"/>
        </w:trPr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k.ú. Temný Důl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10360" w:rsidRPr="00B177CA" w:rsidTr="005B4700">
        <w:trPr>
          <w:trHeight w:val="315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10360" w:rsidRPr="00B177CA" w:rsidTr="005B4700">
        <w:trPr>
          <w:trHeight w:val="315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Parc.č.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LV</w:t>
            </w:r>
          </w:p>
        </w:tc>
        <w:tc>
          <w:tcPr>
            <w:tcW w:w="5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Vlastník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Druh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Výměra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Zábor</w:t>
            </w:r>
          </w:p>
        </w:tc>
      </w:tr>
      <w:tr w:rsidR="00610360" w:rsidRPr="00B177CA" w:rsidTr="005B4700">
        <w:trPr>
          <w:trHeight w:val="52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332/1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KH kraj, SÚS KH kraje, Kutnohorská 59/23, Plačice, 50004 Hradec Králové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148</w:t>
            </w:r>
          </w:p>
        </w:tc>
      </w:tr>
      <w:tr w:rsidR="00610360" w:rsidRPr="00B177CA" w:rsidTr="005B4700">
        <w:trPr>
          <w:trHeight w:val="52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297/4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KH kraj, SÚS KH kraje, Kutnohorská 59/23, Plačice, 50004 Hradec Králové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6810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313</w:t>
            </w:r>
          </w:p>
        </w:tc>
      </w:tr>
      <w:tr w:rsidR="00610360" w:rsidRPr="00B177CA" w:rsidTr="005B4700">
        <w:trPr>
          <w:trHeight w:val="52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KH kraj, SÚS KH kraje, Kutnohorská 59/23, Plačice, 50004 Hradec Králové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</w:p>
        </w:tc>
      </w:tr>
      <w:tr w:rsidR="00610360" w:rsidRPr="00B177CA" w:rsidTr="005B4700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297/27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Holub Miloš Ing., Kafkova 678/36, Dejvice, 16000 Praha 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102</w:t>
            </w:r>
          </w:p>
        </w:tc>
      </w:tr>
      <w:tr w:rsidR="00610360" w:rsidRPr="00B177CA" w:rsidTr="005B4700">
        <w:trPr>
          <w:trHeight w:val="52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297/28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KH kraj, SÚS KH kraje, Kutnohorská 59/23, Plačice, 50004 Hradec Králové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1326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456</w:t>
            </w:r>
          </w:p>
        </w:tc>
      </w:tr>
      <w:tr w:rsidR="00610360" w:rsidRPr="00B177CA" w:rsidTr="005B4700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2/8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Holub Miloš Ing., Kafkova 678/36, Dejvice, 16000 Praha 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610360" w:rsidRPr="00B177CA" w:rsidTr="005B4700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Holub Miloš Ing., Kafkova 678/36, Dejvice, 16000 Praha 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vodní 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2061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63</w:t>
            </w:r>
          </w:p>
        </w:tc>
      </w:tr>
      <w:tr w:rsidR="00610360" w:rsidRPr="00B177CA" w:rsidTr="005B4700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297/26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562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Holub Miloš Ing., Kafkova 678/36, Dejvice, 16000 Praha 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</w:tr>
      <w:tr w:rsidR="00610360" w:rsidRPr="00B177CA" w:rsidTr="005B4700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297/24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10001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OBEC HORNÍ MARŠOV, Bertholdovo náměstí 102, 54226 Horní Maršov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77</w:t>
            </w:r>
          </w:p>
        </w:tc>
      </w:tr>
      <w:tr w:rsidR="00610360" w:rsidRPr="00B177CA" w:rsidTr="005B4700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297/23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10001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OBEC HORNÍ MARŠOV, Bertholdovo náměstí 102, 54226 Horní Maršov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127</w:t>
            </w:r>
          </w:p>
        </w:tc>
      </w:tr>
      <w:tr w:rsidR="00610360" w:rsidRPr="00B177CA" w:rsidTr="005B4700">
        <w:trPr>
          <w:trHeight w:val="52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st.65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Chotek Karel, Tychonova 272/18, 160 00 Praha 6                                            Chotek Karel, Loretánská 174/3, 118 00 Praha 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zast. 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</w:tr>
      <w:tr w:rsidR="00610360" w:rsidRPr="00B177CA" w:rsidTr="005B4700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309/1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554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SJM RNDr Pavel Klimeš a ING. Lenka Klimešová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610360" w:rsidRPr="00B177CA" w:rsidTr="005B4700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297/34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10001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OBEC HORNÍ MARŠOV, Bertholdovo náměstí 102, 54226 Horní Maršov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610360" w:rsidRPr="00B177CA" w:rsidTr="005B4700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297/20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10001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OBEC HORNÍ MARŠOV, Bertholdovo náměstí 102, 54226 Horní Maršov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243</w:t>
            </w:r>
          </w:p>
        </w:tc>
      </w:tr>
      <w:tr w:rsidR="00610360" w:rsidRPr="00B177CA" w:rsidTr="005B4700">
        <w:trPr>
          <w:trHeight w:val="52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297/19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KH kraj, SÚS KH kraje, Kutnohorská 59/23, Plačice, 50004 Hradec Králové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</w:tr>
      <w:tr w:rsidR="00610360" w:rsidRPr="00B177CA" w:rsidTr="005B4700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297/33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10001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OBEC HORNÍ MARŠOV, Bertholdovo náměstí 102, 54226 Horní Maršov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535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229</w:t>
            </w:r>
          </w:p>
        </w:tc>
      </w:tr>
      <w:tr w:rsidR="00610360" w:rsidRPr="00B177CA" w:rsidTr="005B4700">
        <w:trPr>
          <w:trHeight w:val="52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297/25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KH kraj, SÚS KH kraje, Kutnohorská 59/23, Plačice, 50004 Hradec Králové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165</w:t>
            </w:r>
          </w:p>
        </w:tc>
      </w:tr>
      <w:tr w:rsidR="00610360" w:rsidRPr="00B177CA" w:rsidTr="005B4700">
        <w:trPr>
          <w:trHeight w:val="52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297/21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KH kraj, SÚS KH kraje, Kutnohorská 59/23, Plačice, 50004 Hradec Králové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63</w:t>
            </w:r>
          </w:p>
        </w:tc>
      </w:tr>
      <w:tr w:rsidR="00610360" w:rsidRPr="00B177CA" w:rsidTr="005B4700">
        <w:trPr>
          <w:trHeight w:val="30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st.20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544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SJM RNDr Pavel Klimeš a ING. Lenka Klimešová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zast.pl.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487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610360" w:rsidRPr="00B177CA" w:rsidTr="005B4700">
        <w:trPr>
          <w:trHeight w:val="52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99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544</w:t>
            </w: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SJM Klimeš Pavel RNDr. a Klimešová Lenka Ing., Temný Důl 46, 54226 Horní Maršov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ostat.pl.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398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</w:tr>
      <w:tr w:rsidR="00610360" w:rsidRPr="00B177CA" w:rsidTr="005B4700">
        <w:trPr>
          <w:trHeight w:val="30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544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SJM RNDr Pavel Klimeš a ING. Lenka Klimešová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ost.pl.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276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610360" w:rsidRPr="00B177CA" w:rsidTr="005B4700">
        <w:trPr>
          <w:trHeight w:val="30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138/1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10001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OBEC HORNÍ MARŠOV, Bertholdovo náměstí 102, 54226 Horní Maršov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ost.pl.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3548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51</w:t>
            </w:r>
          </w:p>
        </w:tc>
      </w:tr>
      <w:tr w:rsidR="00610360" w:rsidRPr="00B177CA" w:rsidTr="005B4700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303/2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60000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ÚZSVM, Rašínovo nábř. 390/42, 128 00 Praha 2-Nové Město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ost.pl.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610360" w:rsidRPr="00B177CA" w:rsidTr="005B4700">
        <w:trPr>
          <w:trHeight w:val="315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2412</w:t>
            </w:r>
          </w:p>
        </w:tc>
      </w:tr>
      <w:tr w:rsidR="00610360" w:rsidRPr="00B177CA" w:rsidTr="005B4700">
        <w:trPr>
          <w:trHeight w:val="300"/>
        </w:trPr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Chodník Horní Maršov-Temný Důl - 2.etapa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10360" w:rsidRPr="00B177CA" w:rsidTr="005B4700">
        <w:trPr>
          <w:trHeight w:val="315"/>
        </w:trPr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k.ú. Horní Maršov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10360" w:rsidRPr="00B177CA" w:rsidTr="005B4700">
        <w:trPr>
          <w:trHeight w:val="315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Parc.č.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LV</w:t>
            </w:r>
          </w:p>
        </w:tc>
        <w:tc>
          <w:tcPr>
            <w:tcW w:w="5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Vlastník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Druh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Výměra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Zábor</w:t>
            </w:r>
          </w:p>
        </w:tc>
      </w:tr>
      <w:tr w:rsidR="00610360" w:rsidRPr="00B177CA" w:rsidTr="005B4700">
        <w:trPr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549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609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ČR, Povodí Labe s.p. V.Nejedlého 951/8, 500 03 Hradec Králové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vodí pl.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color w:val="000000"/>
                <w:lang w:eastAsia="cs-CZ"/>
              </w:rPr>
              <w:t>20068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</w:t>
            </w:r>
          </w:p>
        </w:tc>
      </w:tr>
      <w:tr w:rsidR="00610360" w:rsidRPr="00B177CA" w:rsidTr="005B4700">
        <w:trPr>
          <w:gridBefore w:val="1"/>
          <w:wBefore w:w="10" w:type="dxa"/>
          <w:trHeight w:val="315"/>
        </w:trPr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Celková výměra staveniště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1.a 2. etapy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0360" w:rsidRPr="00B177CA" w:rsidRDefault="00610360" w:rsidP="005B47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177C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4174</w:t>
            </w:r>
          </w:p>
        </w:tc>
      </w:tr>
    </w:tbl>
    <w:p w:rsidR="00610360" w:rsidRDefault="006965CC" w:rsidP="0061036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Dotčené pozemky platí i pro IO 02 – Kanalizace.</w:t>
      </w:r>
    </w:p>
    <w:p w:rsidR="00C81089" w:rsidRDefault="00C81089" w:rsidP="00FD641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C81089" w:rsidRDefault="00C81089" w:rsidP="00C81089">
      <w:pPr>
        <w:pStyle w:val="cast-priloha"/>
        <w:spacing w:before="240" w:beforeAutospacing="0" w:after="120" w:afterAutospacing="0"/>
        <w:rPr>
          <w:rFonts w:ascii="Arial" w:hAnsi="Arial" w:cs="Arial"/>
          <w:b/>
        </w:rPr>
      </w:pPr>
    </w:p>
    <w:p w:rsidR="00C81089" w:rsidRPr="00855C12" w:rsidRDefault="00C81089" w:rsidP="00C81089">
      <w:pPr>
        <w:pStyle w:val="cast-priloha"/>
        <w:spacing w:before="240" w:beforeAutospacing="0" w:after="120" w:afterAutospacing="0"/>
        <w:rPr>
          <w:rFonts w:ascii="Arial" w:hAnsi="Arial" w:cs="Arial"/>
          <w:b/>
        </w:rPr>
      </w:pPr>
      <w:r w:rsidRPr="00855C12">
        <w:rPr>
          <w:rFonts w:ascii="Arial" w:hAnsi="Arial" w:cs="Arial"/>
          <w:b/>
        </w:rPr>
        <w:t>A.1.2 Údaje o stavebníkovi:</w:t>
      </w:r>
    </w:p>
    <w:p w:rsidR="00C81089" w:rsidRDefault="00C81089" w:rsidP="00C810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Stavebník 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Obec Horní Maršov</w:t>
      </w:r>
    </w:p>
    <w:p w:rsidR="00C81089" w:rsidRDefault="00C81089" w:rsidP="00C810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sídlem: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08178E">
        <w:rPr>
          <w:rFonts w:ascii="Arial" w:hAnsi="Arial" w:cs="Arial"/>
          <w:b/>
        </w:rPr>
        <w:t>Obec Horní  Maršov, Bertholdovo nám. 102, 542 26 Horní Maršov.</w:t>
      </w:r>
    </w:p>
    <w:p w:rsidR="00C81089" w:rsidRPr="00E574D3" w:rsidRDefault="00C81089" w:rsidP="00C8108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TT0Ao00" w:hAnsi="TT0Ao00" w:cs="TT0Ao00"/>
          <w:color w:val="000000"/>
          <w:sz w:val="24"/>
          <w:szCs w:val="24"/>
        </w:rPr>
        <w:t>Č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00277878</w:t>
      </w:r>
    </w:p>
    <w:p w:rsidR="00C81089" w:rsidRPr="00855C12" w:rsidRDefault="00C81089" w:rsidP="00C81089">
      <w:pPr>
        <w:pStyle w:val="cast-priloha"/>
        <w:spacing w:after="120" w:afterAutospacing="0"/>
        <w:rPr>
          <w:rFonts w:ascii="Arial" w:hAnsi="Arial" w:cs="Arial"/>
          <w:b/>
        </w:rPr>
      </w:pPr>
      <w:r w:rsidRPr="00855C12">
        <w:rPr>
          <w:rFonts w:ascii="Arial" w:hAnsi="Arial" w:cs="Arial"/>
          <w:b/>
        </w:rPr>
        <w:t>A.1.3 Údaje o zpracovateli dokumentace:</w:t>
      </w:r>
    </w:p>
    <w:p w:rsidR="00C81089" w:rsidRDefault="00C81089" w:rsidP="00C8108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Zodpovědný projektant:</w:t>
      </w:r>
      <w:r>
        <w:rPr>
          <w:rFonts w:ascii="Arial" w:hAnsi="Arial" w:cs="Arial"/>
          <w:b/>
          <w:sz w:val="24"/>
          <w:szCs w:val="24"/>
        </w:rPr>
        <w:tab/>
      </w:r>
    </w:p>
    <w:p w:rsidR="00C81089" w:rsidRDefault="00C81089" w:rsidP="00C81089">
      <w:pPr>
        <w:spacing w:after="12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Drahomír Ježek, projektová činnost v investiční výstavbě</w:t>
      </w:r>
    </w:p>
    <w:p w:rsidR="00C81089" w:rsidRDefault="00C81089" w:rsidP="00C8108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Kyjevská 554, 530 03 Pardubice</w:t>
      </w:r>
    </w:p>
    <w:p w:rsidR="00C81089" w:rsidRDefault="00C81089" w:rsidP="00C8108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11169087</w:t>
      </w:r>
    </w:p>
    <w:p w:rsidR="00C81089" w:rsidRDefault="00C81089" w:rsidP="00C8108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Není plátce</w:t>
      </w:r>
    </w:p>
    <w:p w:rsidR="00C81089" w:rsidRDefault="00C81089" w:rsidP="00C8108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+420 602 824 782</w:t>
      </w:r>
    </w:p>
    <w:p w:rsidR="00C81089" w:rsidRDefault="00C81089" w:rsidP="00C8108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autorizace:</w:t>
      </w:r>
      <w:r>
        <w:rPr>
          <w:rFonts w:ascii="Arial" w:hAnsi="Arial" w:cs="Arial"/>
          <w:sz w:val="24"/>
          <w:szCs w:val="24"/>
        </w:rPr>
        <w:tab/>
        <w:t xml:space="preserve"> ČKAIT č.0700194</w:t>
      </w:r>
    </w:p>
    <w:p w:rsidR="00C81089" w:rsidRDefault="00C81089" w:rsidP="00C8108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Zapsán v živnostenském rejstříku Mm Pardubice, č.živ. listu 005537 </w:t>
      </w:r>
    </w:p>
    <w:p w:rsidR="00C81089" w:rsidRDefault="00C81089" w:rsidP="00C81089">
      <w:pPr>
        <w:rPr>
          <w:rFonts w:ascii="Arial" w:hAnsi="Arial" w:cs="Arial"/>
          <w:sz w:val="24"/>
          <w:szCs w:val="24"/>
        </w:rPr>
      </w:pPr>
      <w:r w:rsidRPr="00F5678F">
        <w:rPr>
          <w:rFonts w:ascii="Arial" w:hAnsi="Arial" w:cs="Arial"/>
          <w:sz w:val="24"/>
          <w:szCs w:val="24"/>
        </w:rPr>
        <w:t>Spolupráce</w:t>
      </w:r>
      <w:r>
        <w:rPr>
          <w:rFonts w:ascii="Arial" w:hAnsi="Arial" w:cs="Arial"/>
          <w:sz w:val="24"/>
          <w:szCs w:val="24"/>
        </w:rPr>
        <w:t xml:space="preserve"> - Zaměření</w:t>
      </w:r>
      <w:r w:rsidRPr="00F5678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Geodézie Trutnov</w:t>
      </w:r>
    </w:p>
    <w:p w:rsidR="00C81089" w:rsidRDefault="00C81089" w:rsidP="00C81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Horská 634, 541 01 Trutnov</w:t>
      </w:r>
      <w:r>
        <w:rPr>
          <w:rFonts w:ascii="Arial" w:hAnsi="Arial" w:cs="Arial"/>
          <w:sz w:val="24"/>
          <w:szCs w:val="24"/>
        </w:rPr>
        <w:tab/>
      </w:r>
    </w:p>
    <w:p w:rsidR="00C81089" w:rsidRDefault="00C81089" w:rsidP="00C81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JIP Soukromá kancelář pro průzkum a inženýrskou činnost</w:t>
      </w:r>
    </w:p>
    <w:p w:rsidR="00C81089" w:rsidRDefault="00C81089" w:rsidP="00C81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Ing.Jiří Petera, Pouchovská 533/52a, 500 03 Hradec Králové</w:t>
      </w:r>
    </w:p>
    <w:p w:rsidR="00C81089" w:rsidRDefault="00C81089" w:rsidP="00C81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IČ: 162 45 831</w:t>
      </w:r>
    </w:p>
    <w:p w:rsidR="00C81089" w:rsidRPr="00EE42E2" w:rsidRDefault="00C81089" w:rsidP="00C8108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C8108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A.2 Členění stavby na objekty a technická a technologická zařízení</w:t>
      </w:r>
    </w:p>
    <w:p w:rsidR="00C81089" w:rsidRDefault="00C81089" w:rsidP="00C810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Stavba je členěna na  2.inženýrské objekty, IO 01 chodník a IO 02 Kanalizace. Z hlediska realizace je potom stavba rozdělena na dvě etapy. V první etapě bude realizován IO 01 - chodn</w:t>
      </w:r>
      <w:r w:rsidR="006965CC">
        <w:rPr>
          <w:rFonts w:ascii="Arial" w:eastAsia="Times New Roman" w:hAnsi="Arial" w:cs="Arial"/>
          <w:bCs/>
          <w:sz w:val="24"/>
          <w:szCs w:val="24"/>
          <w:lang w:eastAsia="cs-CZ"/>
        </w:rPr>
        <w:t>í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k ve větvích A,B.C a E. Ve druhé etapě bude realizován IO 01 chodník ve větvi D a IO 02 kanalizace.</w:t>
      </w:r>
    </w:p>
    <w:p w:rsidR="00281E1A" w:rsidRPr="006965CC" w:rsidRDefault="00C81089" w:rsidP="00FD6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Navržená stavba neobsahuje technologické objekty. </w:t>
      </w:r>
    </w:p>
    <w:p w:rsidR="00FD6419" w:rsidRDefault="00FD6419" w:rsidP="00FD6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A.3 Základní údaje o stavbě</w:t>
      </w:r>
    </w:p>
    <w:p w:rsidR="00FD6419" w:rsidRDefault="00FD6419" w:rsidP="00FD64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602">
        <w:rPr>
          <w:rFonts w:ascii="Arial" w:eastAsia="Times New Roman" w:hAnsi="Arial" w:cs="Arial"/>
          <w:sz w:val="24"/>
          <w:szCs w:val="24"/>
          <w:lang w:eastAsia="cs-CZ"/>
        </w:rPr>
        <w:t>a) rozsah stavby (délka, druh a velikost zh</w:t>
      </w:r>
      <w:r>
        <w:rPr>
          <w:rFonts w:ascii="Arial" w:eastAsia="Times New Roman" w:hAnsi="Arial" w:cs="Arial"/>
          <w:sz w:val="24"/>
          <w:szCs w:val="24"/>
          <w:lang w:eastAsia="cs-CZ"/>
        </w:rPr>
        <w:t>otovených konstrukcí, vybavení):</w:t>
      </w:r>
    </w:p>
    <w:p w:rsidR="00F6006D" w:rsidRDefault="00F6006D" w:rsidP="00F600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IO 01 – chodník: </w:t>
      </w:r>
    </w:p>
    <w:p w:rsidR="00C476AF" w:rsidRDefault="00C476AF" w:rsidP="00F600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Celková délka novostavby c</w:t>
      </w:r>
      <w:r w:rsidR="00F6006D">
        <w:rPr>
          <w:rFonts w:ascii="Arial" w:eastAsia="Times New Roman" w:hAnsi="Arial" w:cs="Arial"/>
          <w:sz w:val="24"/>
          <w:szCs w:val="24"/>
          <w:lang w:eastAsia="cs-CZ"/>
        </w:rPr>
        <w:t>hodníků je 897,1m, z toho je 504,1</w:t>
      </w:r>
      <w:r>
        <w:rPr>
          <w:rFonts w:ascii="Arial" w:eastAsia="Times New Roman" w:hAnsi="Arial" w:cs="Arial"/>
          <w:sz w:val="24"/>
          <w:szCs w:val="24"/>
          <w:lang w:eastAsia="cs-CZ"/>
        </w:rPr>
        <w:t>m v první etapě (větev „A“ dl. 246,09m, vě</w:t>
      </w:r>
      <w:r w:rsidR="00F6006D">
        <w:rPr>
          <w:rFonts w:ascii="Arial" w:eastAsia="Times New Roman" w:hAnsi="Arial" w:cs="Arial"/>
          <w:sz w:val="24"/>
          <w:szCs w:val="24"/>
          <w:lang w:eastAsia="cs-CZ"/>
        </w:rPr>
        <w:t>tev „B“ je dl. 36,40 m,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větev „C“ je dl.196,89m</w:t>
      </w:r>
      <w:r w:rsidR="007B06A5">
        <w:rPr>
          <w:rFonts w:ascii="Arial" w:eastAsia="Times New Roman" w:hAnsi="Arial" w:cs="Arial"/>
          <w:sz w:val="24"/>
          <w:szCs w:val="24"/>
          <w:lang w:eastAsia="cs-CZ"/>
        </w:rPr>
        <w:t xml:space="preserve"> a větev E je dl. 24,</w:t>
      </w:r>
      <w:r w:rsidR="00F6006D">
        <w:rPr>
          <w:rFonts w:ascii="Arial" w:eastAsia="Times New Roman" w:hAnsi="Arial" w:cs="Arial"/>
          <w:sz w:val="24"/>
          <w:szCs w:val="24"/>
          <w:lang w:eastAsia="cs-CZ"/>
        </w:rPr>
        <w:t>7m</w:t>
      </w:r>
      <w:r>
        <w:rPr>
          <w:rFonts w:ascii="Arial" w:eastAsia="Times New Roman" w:hAnsi="Arial" w:cs="Arial"/>
          <w:sz w:val="24"/>
          <w:szCs w:val="24"/>
          <w:lang w:eastAsia="cs-CZ"/>
        </w:rPr>
        <w:t>) a 393m v druhé etapě (větev D). Součástí druhé etapy bude i parkoviště podélného stání</w:t>
      </w:r>
      <w:r w:rsidRPr="00C476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 kapacitou 21+1 invalidní stání a záliv na autobusové zastávce v Temném Dole. Celá stavba, včetně zastávky autobusu je nav</w:t>
      </w:r>
      <w:r w:rsidR="006B6EDA">
        <w:rPr>
          <w:rFonts w:ascii="Arial" w:eastAsia="Times New Roman" w:hAnsi="Arial" w:cs="Arial"/>
          <w:sz w:val="24"/>
          <w:szCs w:val="24"/>
          <w:lang w:eastAsia="cs-CZ"/>
        </w:rPr>
        <w:t xml:space="preserve">ržena v bezbariérovém standartu. </w:t>
      </w:r>
    </w:p>
    <w:p w:rsidR="00F6006D" w:rsidRDefault="00F6006D" w:rsidP="00F600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IO 02 – kanalizace :</w:t>
      </w:r>
    </w:p>
    <w:p w:rsidR="00F6006D" w:rsidRDefault="00F6006D" w:rsidP="00F600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Kanalizace je navržena podél větve „D“ chodníku. Délka navržené kanalizace Dn 300 je 333,7m. Trasa je navržena s ohledem na existující inž. sítě a jejich ochranná pásma. Na trase je navrženo </w:t>
      </w:r>
      <w:r w:rsidR="0011071D">
        <w:rPr>
          <w:rFonts w:ascii="Arial" w:eastAsia="Times New Roman" w:hAnsi="Arial" w:cs="Arial"/>
          <w:sz w:val="24"/>
          <w:szCs w:val="24"/>
          <w:lang w:eastAsia="cs-CZ"/>
        </w:rPr>
        <w:t>12 ks lomových a revizních šachet + 1 šachta spadišťová. Spadišťová šachta j</w:t>
      </w:r>
      <w:r w:rsidR="006965CC">
        <w:rPr>
          <w:rFonts w:ascii="Arial" w:eastAsia="Times New Roman" w:hAnsi="Arial" w:cs="Arial"/>
          <w:sz w:val="24"/>
          <w:szCs w:val="24"/>
          <w:lang w:eastAsia="cs-CZ"/>
        </w:rPr>
        <w:t>e navržena v koncové části stoky</w:t>
      </w:r>
      <w:bookmarkStart w:id="0" w:name="_GoBack"/>
      <w:bookmarkEnd w:id="0"/>
      <w:r w:rsidR="0011071D">
        <w:rPr>
          <w:rFonts w:ascii="Arial" w:eastAsia="Times New Roman" w:hAnsi="Arial" w:cs="Arial"/>
          <w:sz w:val="24"/>
          <w:szCs w:val="24"/>
          <w:lang w:eastAsia="cs-CZ"/>
        </w:rPr>
        <w:t xml:space="preserve"> před vyústěním do řeky Úpy. Koncová část je vedena v komplikovaném území, z hlediska geologického, tak i výškového. V místě se nachází dva vodovodní řady nadřazené vodovodní sítě ve správě střediska VaK Mladé Buky (místní zásobní řad Dn 100) a ve správě VaK Trutnov ( řad Trutnov – Pec </w:t>
      </w:r>
      <w:r w:rsidR="00490AE3">
        <w:rPr>
          <w:rFonts w:ascii="Arial" w:eastAsia="Times New Roman" w:hAnsi="Arial" w:cs="Arial"/>
          <w:sz w:val="24"/>
          <w:szCs w:val="24"/>
          <w:lang w:eastAsia="cs-CZ"/>
        </w:rPr>
        <w:t>pod S</w:t>
      </w:r>
      <w:r w:rsidR="0011071D">
        <w:rPr>
          <w:rFonts w:ascii="Arial" w:eastAsia="Times New Roman" w:hAnsi="Arial" w:cs="Arial"/>
          <w:sz w:val="24"/>
          <w:szCs w:val="24"/>
          <w:lang w:eastAsia="cs-CZ"/>
        </w:rPr>
        <w:t>něžkou</w:t>
      </w:r>
      <w:r w:rsidR="00490A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1071D">
        <w:rPr>
          <w:rFonts w:ascii="Arial" w:eastAsia="Times New Roman" w:hAnsi="Arial" w:cs="Arial"/>
          <w:sz w:val="24"/>
          <w:szCs w:val="24"/>
          <w:lang w:eastAsia="cs-CZ"/>
        </w:rPr>
        <w:t>Dn 400)</w:t>
      </w:r>
      <w:r w:rsidR="00490AE3">
        <w:rPr>
          <w:rFonts w:ascii="Arial" w:eastAsia="Times New Roman" w:hAnsi="Arial" w:cs="Arial"/>
          <w:sz w:val="24"/>
          <w:szCs w:val="24"/>
          <w:lang w:eastAsia="cs-CZ"/>
        </w:rPr>
        <w:t xml:space="preserve">. U těchto řadů není jednoznačně určena poloha těchto sítí dle zákresu do mapy a orientačního vytyčení se v poloze liší cca o 6m. </w:t>
      </w:r>
      <w:r w:rsidR="00490AE3" w:rsidRPr="00490AE3">
        <w:rPr>
          <w:rFonts w:ascii="Arial" w:eastAsia="Times New Roman" w:hAnsi="Arial" w:cs="Arial"/>
          <w:sz w:val="24"/>
          <w:szCs w:val="24"/>
          <w:u w:val="single"/>
          <w:lang w:eastAsia="cs-CZ"/>
        </w:rPr>
        <w:t>Před zahájením zemních prací bude třeba ověřit jejich výškovou a směrovou polohu</w:t>
      </w:r>
      <w:r w:rsidR="0011071D" w:rsidRPr="00490AE3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</w:t>
      </w:r>
      <w:r w:rsidR="00490AE3" w:rsidRPr="00490AE3">
        <w:rPr>
          <w:rFonts w:ascii="Arial" w:eastAsia="Times New Roman" w:hAnsi="Arial" w:cs="Arial"/>
          <w:sz w:val="24"/>
          <w:szCs w:val="24"/>
          <w:u w:val="single"/>
          <w:lang w:eastAsia="cs-CZ"/>
        </w:rPr>
        <w:t>ručně kopanou sondou.</w:t>
      </w:r>
      <w:r w:rsidR="001107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10360" w:rsidRDefault="00610360" w:rsidP="006103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1036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A.3 Seznam vstupních podkladů</w:t>
      </w:r>
    </w:p>
    <w:p w:rsidR="00D82B79" w:rsidRDefault="00D82B79" w:rsidP="00D82B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Podklady pro zpracování této PD:</w:t>
      </w:r>
    </w:p>
    <w:p w:rsidR="00D82B79" w:rsidRDefault="00D82B79" w:rsidP="00D82B7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Digitální mapa KN</w:t>
      </w:r>
    </w:p>
    <w:p w:rsidR="00D82B79" w:rsidRDefault="00D82B79" w:rsidP="00D82B7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Zaměření staveniště</w:t>
      </w:r>
    </w:p>
    <w:p w:rsidR="00D82B79" w:rsidRDefault="00D82B79" w:rsidP="00D82B7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Inženýrsko-geologický průzkum staveniště</w:t>
      </w:r>
    </w:p>
    <w:p w:rsidR="00D82B79" w:rsidRDefault="00D82B79" w:rsidP="00D82B7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Podklady sítí technická infrastruktury od jednotlivých správců, VO a rozvod kabelové TV. V případě vodovodu bude třeba ověřit křížení s kanalizací kopanou sondou</w:t>
      </w:r>
    </w:p>
    <w:p w:rsidR="00D82B79" w:rsidRDefault="00D82B79" w:rsidP="00D82B7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Projednání návrhu s investorem </w:t>
      </w:r>
    </w:p>
    <w:p w:rsidR="00D82B79" w:rsidRDefault="00D82B79" w:rsidP="00D82B7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Doplnění podkladů vlastním průzkumem</w:t>
      </w:r>
    </w:p>
    <w:p w:rsidR="00D82B79" w:rsidRDefault="00D82B79" w:rsidP="0061036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82B79" w:rsidRPr="00EE42E2" w:rsidRDefault="00D82B79" w:rsidP="006103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D6419" w:rsidRDefault="00166F45" w:rsidP="00FD641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Pardubicích 01</w:t>
      </w:r>
      <w:r w:rsidR="00FD6419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FD6419">
        <w:rPr>
          <w:rFonts w:ascii="Arial" w:hAnsi="Arial" w:cs="Arial"/>
          <w:sz w:val="24"/>
          <w:szCs w:val="24"/>
        </w:rPr>
        <w:tab/>
      </w:r>
      <w:r w:rsidR="00FD6419">
        <w:rPr>
          <w:rFonts w:ascii="Arial" w:hAnsi="Arial" w:cs="Arial"/>
          <w:sz w:val="24"/>
          <w:szCs w:val="24"/>
        </w:rPr>
        <w:tab/>
      </w:r>
      <w:r w:rsidR="00FD6419">
        <w:rPr>
          <w:rFonts w:ascii="Arial" w:hAnsi="Arial" w:cs="Arial"/>
          <w:sz w:val="24"/>
          <w:szCs w:val="24"/>
        </w:rPr>
        <w:tab/>
      </w:r>
      <w:r w:rsidR="00FD6419">
        <w:rPr>
          <w:rFonts w:ascii="Arial" w:hAnsi="Arial" w:cs="Arial"/>
          <w:sz w:val="24"/>
          <w:szCs w:val="24"/>
        </w:rPr>
        <w:tab/>
        <w:t>Ing. Drahomír Ježek</w:t>
      </w:r>
    </w:p>
    <w:p w:rsidR="00FD6419" w:rsidRPr="00F36403" w:rsidRDefault="00FD6419" w:rsidP="00FD641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Aut. inž. Městského inženýrství</w:t>
      </w:r>
    </w:p>
    <w:p w:rsidR="00FD6419" w:rsidRDefault="00FD6419" w:rsidP="00571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FD6419" w:rsidRDefault="00FD6419" w:rsidP="00571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FD6419" w:rsidRDefault="00FD6419" w:rsidP="00571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FD6419" w:rsidRDefault="00FD6419" w:rsidP="00571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sectPr w:rsidR="00FD64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1F" w:rsidRDefault="00E7431F" w:rsidP="0010126D">
      <w:pPr>
        <w:spacing w:after="0" w:line="240" w:lineRule="auto"/>
      </w:pPr>
      <w:r>
        <w:separator/>
      </w:r>
    </w:p>
  </w:endnote>
  <w:endnote w:type="continuationSeparator" w:id="0">
    <w:p w:rsidR="00E7431F" w:rsidRDefault="00E7431F" w:rsidP="0010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0Bo00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T0A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847294"/>
      <w:docPartObj>
        <w:docPartGallery w:val="Page Numbers (Bottom of Page)"/>
        <w:docPartUnique/>
      </w:docPartObj>
    </w:sdtPr>
    <w:sdtEndPr/>
    <w:sdtContent>
      <w:p w:rsidR="005B4700" w:rsidRDefault="005B47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5CC">
          <w:rPr>
            <w:noProof/>
          </w:rPr>
          <w:t>5</w:t>
        </w:r>
        <w:r>
          <w:fldChar w:fldCharType="end"/>
        </w:r>
      </w:p>
    </w:sdtContent>
  </w:sdt>
  <w:p w:rsidR="005B4700" w:rsidRDefault="005B47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1F" w:rsidRDefault="00E7431F" w:rsidP="0010126D">
      <w:pPr>
        <w:spacing w:after="0" w:line="240" w:lineRule="auto"/>
      </w:pPr>
      <w:r>
        <w:separator/>
      </w:r>
    </w:p>
  </w:footnote>
  <w:footnote w:type="continuationSeparator" w:id="0">
    <w:p w:rsidR="00E7431F" w:rsidRDefault="00E7431F" w:rsidP="0010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B169B"/>
    <w:multiLevelType w:val="hybridMultilevel"/>
    <w:tmpl w:val="89BEB20A"/>
    <w:lvl w:ilvl="0" w:tplc="0405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A5C0E"/>
    <w:multiLevelType w:val="hybridMultilevel"/>
    <w:tmpl w:val="EE50FC34"/>
    <w:lvl w:ilvl="0" w:tplc="E2F2FFCC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AA"/>
    <w:rsid w:val="00021E77"/>
    <w:rsid w:val="00055987"/>
    <w:rsid w:val="00071047"/>
    <w:rsid w:val="000E539F"/>
    <w:rsid w:val="0010126D"/>
    <w:rsid w:val="0011071D"/>
    <w:rsid w:val="001253DC"/>
    <w:rsid w:val="00166F45"/>
    <w:rsid w:val="001A1ABC"/>
    <w:rsid w:val="001C4F31"/>
    <w:rsid w:val="0025645E"/>
    <w:rsid w:val="002564E1"/>
    <w:rsid w:val="00281E1A"/>
    <w:rsid w:val="002A21FA"/>
    <w:rsid w:val="003116EF"/>
    <w:rsid w:val="00312ACC"/>
    <w:rsid w:val="003442AE"/>
    <w:rsid w:val="00347EB8"/>
    <w:rsid w:val="00356C2F"/>
    <w:rsid w:val="004725A8"/>
    <w:rsid w:val="00490AE3"/>
    <w:rsid w:val="004C3A18"/>
    <w:rsid w:val="00517FF3"/>
    <w:rsid w:val="00554405"/>
    <w:rsid w:val="0056749A"/>
    <w:rsid w:val="00571BAA"/>
    <w:rsid w:val="00576186"/>
    <w:rsid w:val="00576C02"/>
    <w:rsid w:val="005B4700"/>
    <w:rsid w:val="005B65D6"/>
    <w:rsid w:val="005C77BD"/>
    <w:rsid w:val="00600D96"/>
    <w:rsid w:val="00610360"/>
    <w:rsid w:val="00611172"/>
    <w:rsid w:val="00641E7C"/>
    <w:rsid w:val="006965CC"/>
    <w:rsid w:val="006B6EDA"/>
    <w:rsid w:val="007832CD"/>
    <w:rsid w:val="007B06A5"/>
    <w:rsid w:val="007D0620"/>
    <w:rsid w:val="00853A80"/>
    <w:rsid w:val="00854A8B"/>
    <w:rsid w:val="008C4659"/>
    <w:rsid w:val="008D3BBB"/>
    <w:rsid w:val="00930B5F"/>
    <w:rsid w:val="00981924"/>
    <w:rsid w:val="009D6BB7"/>
    <w:rsid w:val="009E1CF3"/>
    <w:rsid w:val="009F44CA"/>
    <w:rsid w:val="00AE1C90"/>
    <w:rsid w:val="00B177CA"/>
    <w:rsid w:val="00B4364C"/>
    <w:rsid w:val="00B5351D"/>
    <w:rsid w:val="00B54515"/>
    <w:rsid w:val="00BB4BA9"/>
    <w:rsid w:val="00BB69B3"/>
    <w:rsid w:val="00BC3B20"/>
    <w:rsid w:val="00C22B61"/>
    <w:rsid w:val="00C476AF"/>
    <w:rsid w:val="00C81089"/>
    <w:rsid w:val="00CA5D37"/>
    <w:rsid w:val="00CA6D34"/>
    <w:rsid w:val="00CE1913"/>
    <w:rsid w:val="00CF03BC"/>
    <w:rsid w:val="00D5190A"/>
    <w:rsid w:val="00D82B79"/>
    <w:rsid w:val="00D925DA"/>
    <w:rsid w:val="00DD788D"/>
    <w:rsid w:val="00DF6E22"/>
    <w:rsid w:val="00E7431F"/>
    <w:rsid w:val="00E95DBF"/>
    <w:rsid w:val="00ED7398"/>
    <w:rsid w:val="00F35FCE"/>
    <w:rsid w:val="00F40B8F"/>
    <w:rsid w:val="00F6006D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D945-7425-4930-BD4A-8C4668C8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71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71B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ast-priloha">
    <w:name w:val="cast-priloha"/>
    <w:basedOn w:val="Normln"/>
    <w:rsid w:val="005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1BAA"/>
    <w:rPr>
      <w:b/>
      <w:bCs/>
    </w:rPr>
  </w:style>
  <w:style w:type="paragraph" w:customStyle="1" w:styleId="seznam2">
    <w:name w:val="seznam2"/>
    <w:basedOn w:val="Normln"/>
    <w:rsid w:val="005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1BAA"/>
    <w:rPr>
      <w:color w:val="0000FF"/>
      <w:u w:val="single"/>
    </w:rPr>
  </w:style>
  <w:style w:type="paragraph" w:customStyle="1" w:styleId="b-seznam">
    <w:name w:val="b-seznam"/>
    <w:basedOn w:val="Normln"/>
    <w:rsid w:val="005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3">
    <w:name w:val="seznam3"/>
    <w:basedOn w:val="Normln"/>
    <w:rsid w:val="005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4">
    <w:name w:val="seznam4"/>
    <w:basedOn w:val="Normln"/>
    <w:rsid w:val="005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seznam3">
    <w:name w:val="b-seznam3"/>
    <w:basedOn w:val="Normln"/>
    <w:rsid w:val="005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akladni-text">
    <w:name w:val="zakladni-text"/>
    <w:basedOn w:val="Normln"/>
    <w:rsid w:val="005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71BAA"/>
    <w:rPr>
      <w:i/>
      <w:iCs/>
    </w:rPr>
  </w:style>
  <w:style w:type="paragraph" w:styleId="Odstavecseseznamem">
    <w:name w:val="List Paragraph"/>
    <w:basedOn w:val="Normln"/>
    <w:uiPriority w:val="34"/>
    <w:qFormat/>
    <w:rsid w:val="00FD6419"/>
    <w:pPr>
      <w:ind w:left="720"/>
      <w:contextualSpacing/>
    </w:pPr>
  </w:style>
  <w:style w:type="paragraph" w:styleId="Bezmezer">
    <w:name w:val="No Spacing"/>
    <w:uiPriority w:val="1"/>
    <w:qFormat/>
    <w:rsid w:val="00FD641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0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126D"/>
  </w:style>
  <w:style w:type="paragraph" w:styleId="Zpat">
    <w:name w:val="footer"/>
    <w:basedOn w:val="Normln"/>
    <w:link w:val="ZpatChar"/>
    <w:uiPriority w:val="99"/>
    <w:unhideWhenUsed/>
    <w:rsid w:val="0010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126D"/>
  </w:style>
  <w:style w:type="paragraph" w:customStyle="1" w:styleId="Styl5">
    <w:name w:val="Styl5"/>
    <w:basedOn w:val="Normln"/>
    <w:rsid w:val="001A1ABC"/>
    <w:pPr>
      <w:widowControl w:val="0"/>
      <w:suppressAutoHyphens/>
      <w:spacing w:before="240" w:after="0" w:line="240" w:lineRule="auto"/>
    </w:pPr>
    <w:rPr>
      <w:rFonts w:ascii="Times New Roman" w:eastAsia="Lucida Sans Unicode" w:hAnsi="Times New Roman" w:cs="Times New Roman"/>
      <w:b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1338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 Jezek</dc:creator>
  <cp:keywords/>
  <dc:description/>
  <cp:lastModifiedBy>Drahomir Jezek</cp:lastModifiedBy>
  <cp:revision>18</cp:revision>
  <dcterms:created xsi:type="dcterms:W3CDTF">2019-06-02T13:08:00Z</dcterms:created>
  <dcterms:modified xsi:type="dcterms:W3CDTF">2020-01-27T18:44:00Z</dcterms:modified>
</cp:coreProperties>
</file>